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新粮承诺书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我公司于2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日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在 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网通过公开竞价交易的方式中标2</w:t>
      </w:r>
      <w:r>
        <w:rPr>
          <w:rFonts w:ascii="仿宋_GB2312" w:eastAsia="仿宋_GB2312"/>
          <w:sz w:val="32"/>
          <w:szCs w:val="32"/>
        </w:rPr>
        <w:t>021</w:t>
      </w:r>
      <w:r>
        <w:rPr>
          <w:rFonts w:hint="eastAsia" w:ascii="仿宋_GB2312" w:eastAsia="仿宋_GB2312"/>
          <w:sz w:val="32"/>
          <w:szCs w:val="32"/>
        </w:rPr>
        <w:t xml:space="preserve">年产新中晚籼稻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吨，（合同号：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）现就发运粮食的产地及质量承诺如下：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一、我公司发运的粮食为2</w:t>
      </w:r>
      <w:r>
        <w:rPr>
          <w:rFonts w:ascii="仿宋_GB2312" w:eastAsia="仿宋_GB2312"/>
          <w:sz w:val="32"/>
          <w:szCs w:val="32"/>
        </w:rPr>
        <w:t>021</w:t>
      </w:r>
      <w:r>
        <w:rPr>
          <w:rFonts w:hint="eastAsia" w:ascii="仿宋_GB2312" w:eastAsia="仿宋_GB2312"/>
          <w:sz w:val="32"/>
          <w:szCs w:val="32"/>
        </w:rPr>
        <w:t>年产中晚籼稻，现承诺发运粮源无掺混各级储备轮出粮源及新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陈混装行为。如有发现故意掺杂使假、转圈粮行为，买方拒收并收取违约保证金。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二、我公司发运的粮食为当地（X省X市）粮源，买方可根据发运票据，封铅等凭证监督发运地及粮源属地是否属实。如发现有跨省跨市粮源掺混，买方可根据此承诺拒收。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ind w:firstLine="4800" w:firstLineChars="15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X X X </w:t>
      </w:r>
      <w:r>
        <w:rPr>
          <w:rFonts w:hint="eastAsia" w:ascii="仿宋_GB2312" w:eastAsia="仿宋_GB2312"/>
          <w:sz w:val="32"/>
          <w:szCs w:val="32"/>
        </w:rPr>
        <w:t xml:space="preserve">公司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（公章）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E7"/>
    <w:rsid w:val="0017166A"/>
    <w:rsid w:val="00225658"/>
    <w:rsid w:val="0027590B"/>
    <w:rsid w:val="006C3B4E"/>
    <w:rsid w:val="0078643F"/>
    <w:rsid w:val="007A06F2"/>
    <w:rsid w:val="00864797"/>
    <w:rsid w:val="00882923"/>
    <w:rsid w:val="00A254E7"/>
    <w:rsid w:val="00B21673"/>
    <w:rsid w:val="00BF0125"/>
    <w:rsid w:val="00C07F1B"/>
    <w:rsid w:val="00C7233D"/>
    <w:rsid w:val="00CE1E00"/>
    <w:rsid w:val="00CF2ACC"/>
    <w:rsid w:val="00D47732"/>
    <w:rsid w:val="054C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292</Characters>
  <Lines>2</Lines>
  <Paragraphs>1</Paragraphs>
  <TotalTime>86</TotalTime>
  <ScaleCrop>false</ScaleCrop>
  <LinksUpToDate>false</LinksUpToDate>
  <CharactersWithSpaces>342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2021-10-13T01:07:00Z</dcterms:created>
  <dc:creator>陈 儒风</dc:creator>
  <cp:lastModifiedBy>陈琳</cp:lastModifiedBy>
  <dcterms:modified xsi:type="dcterms:W3CDTF">2022-02-15T01:54:06Z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24241A015C584AF3829909B9B092CA87</vt:lpwstr>
  </property>
</Properties>
</file>